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8" w:rsidRPr="00D62CB8" w:rsidRDefault="00D62CB8" w:rsidP="00D62C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C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Советы родителям по питанию дошкольников</w:t>
      </w:r>
    </w:p>
    <w:p w:rsidR="00D62CB8" w:rsidRPr="00D62CB8" w:rsidRDefault="00D62CB8" w:rsidP="00D6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 </w:t>
      </w:r>
    </w:p>
    <w:p w:rsidR="00D62CB8" w:rsidRPr="00D62CB8" w:rsidRDefault="00D62CB8" w:rsidP="00D6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Для этого важно соблюдать несколько основных принципов питания:</w:t>
      </w:r>
    </w:p>
    <w:p w:rsidR="00D62CB8" w:rsidRPr="00D62CB8" w:rsidRDefault="00D62CB8" w:rsidP="00D62C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Питание должно снабжать организм ребенка необходимым количеством энергии для двигательной, психической и прочей активности. 2. Питание должно быть сбалансированным, содержать пищевые вещества всех типов (так называемые нутриенты).</w:t>
      </w:r>
    </w:p>
    <w:p w:rsidR="00D62CB8" w:rsidRPr="00D62CB8" w:rsidRDefault="00D62CB8" w:rsidP="00D62C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Важно, чтобы питание было разнообразным, только это является условием его </w:t>
      </w:r>
      <w:bookmarkStart w:id="0" w:name="_GoBack"/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сбалансированности. Необходимо учитывать индивидуальные особенности детей, возможную </w:t>
      </w:r>
      <w:bookmarkEnd w:id="0"/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непереносимость каких-либо продуктов.</w:t>
      </w:r>
    </w:p>
    <w:p w:rsidR="00D62CB8" w:rsidRPr="00D62CB8" w:rsidRDefault="00D62CB8" w:rsidP="00D62C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Организация питания. Режим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 Чтобы обеспечить разнообразие блюд и правильное их чередование, меню желательно составлять сразу на несколько дней вперед, еще лучше - на целую неделю. Если молоко и молочные продукты должны входить в рацион питания ребенка ежедневно, то на завтрак, обед и ужин первые и вторые блюда желательно повторять не чаще, чем через 2-3 дня. Это также позволяет поддержать у дошкольника хороший аппетит. Следует избегать одностороннего питания - преимущественно мучного и молочного: у ребенка может возникнуть витаминная недостаточность даже в летне-осенний период.</w:t>
      </w:r>
    </w:p>
    <w:p w:rsidR="00D62CB8" w:rsidRPr="00D62CB8" w:rsidRDefault="00D62CB8" w:rsidP="00D62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Ориентировочно в сутки ребенок 4-6 лет должен получать следующие продукты: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молоко (с </w:t>
      </w:r>
      <w:proofErr w:type="gramStart"/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учетом</w:t>
      </w:r>
      <w:proofErr w:type="gramEnd"/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идущего на приготовление блюд) и кисломолочные продукты - 600 мл,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творог - 50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сметана - 10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твердый сыр - 10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масло сливочное - 20 - 30 г (в каши и на бутерброды), обязательно растительное масло - 10 г (лучше в салаты, винегреты),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мясо - 120-140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рыба - 80-100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яйцо - 1/2-1 шт.,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сахар (с учетом кондитерских изделий) - 60-70 г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пшеничный хлеб - 80-100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ржаной хлеб - 40-60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крупы, макаронные изделия - 60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картофель - 150-200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различные овощи -300 г,</w:t>
      </w:r>
    </w:p>
    <w:p w:rsidR="00D62CB8" w:rsidRPr="00D62CB8" w:rsidRDefault="00D62CB8" w:rsidP="00D6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B8">
        <w:rPr>
          <w:rFonts w:ascii="Times New Roman" w:eastAsia="Times New Roman" w:hAnsi="Times New Roman" w:cs="Times New Roman"/>
          <w:sz w:val="21"/>
          <w:szCs w:val="21"/>
          <w:lang w:eastAsia="ru-RU"/>
        </w:rPr>
        <w:t>фрукты и ягоды - 200 г.</w:t>
      </w:r>
    </w:p>
    <w:p w:rsidR="0059407C" w:rsidRDefault="0059407C"/>
    <w:sectPr w:rsidR="0059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F20"/>
    <w:multiLevelType w:val="multilevel"/>
    <w:tmpl w:val="812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A63D0"/>
    <w:multiLevelType w:val="multilevel"/>
    <w:tmpl w:val="E71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8"/>
    <w:rsid w:val="0059407C"/>
    <w:rsid w:val="00D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сш</cp:lastModifiedBy>
  <cp:revision>1</cp:revision>
  <dcterms:created xsi:type="dcterms:W3CDTF">2020-04-11T06:45:00Z</dcterms:created>
  <dcterms:modified xsi:type="dcterms:W3CDTF">2020-04-11T06:45:00Z</dcterms:modified>
</cp:coreProperties>
</file>